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168" w14:textId="1588DAD0" w:rsidR="001D5C5D" w:rsidRDefault="00D827B6" w:rsidP="00F815EF">
      <w:pPr>
        <w:spacing w:line="276" w:lineRule="auto"/>
        <w:rPr>
          <w:rFonts w:ascii="Corda-Regular" w:hAnsi="Corda-Regular"/>
          <w:sz w:val="22"/>
          <w:szCs w:val="22"/>
        </w:rPr>
      </w:pPr>
      <w:r>
        <w:rPr>
          <w:rFonts w:ascii="Corda-Bold" w:hAnsi="Corda-Bold" w:cs="Arial"/>
          <w:sz w:val="32"/>
          <w:szCs w:val="32"/>
        </w:rPr>
        <w:t>SÜW Weihnachts</w:t>
      </w:r>
      <w:r w:rsidR="00C156BF" w:rsidRPr="00C156BF">
        <w:rPr>
          <w:rFonts w:ascii="Corda-Bold" w:hAnsi="Corda-Bold" w:cs="Arial"/>
          <w:sz w:val="32"/>
          <w:szCs w:val="32"/>
        </w:rPr>
        <w:t xml:space="preserve">-Genussbox </w:t>
      </w:r>
      <w:r w:rsidR="00886363">
        <w:rPr>
          <w:rFonts w:ascii="Corda-Bold" w:hAnsi="Corda-Bold" w:cs="Arial"/>
          <w:sz w:val="32"/>
          <w:szCs w:val="32"/>
        </w:rPr>
        <w:t>–</w:t>
      </w:r>
      <w:r w:rsidR="00C156BF" w:rsidRPr="00C156BF">
        <w:rPr>
          <w:rFonts w:ascii="Corda-Bold" w:hAnsi="Corda-Bold" w:cs="Arial"/>
          <w:sz w:val="32"/>
          <w:szCs w:val="32"/>
        </w:rPr>
        <w:t xml:space="preserve"> </w:t>
      </w:r>
      <w:r w:rsidR="00886363">
        <w:rPr>
          <w:rFonts w:ascii="Corda-Bold" w:hAnsi="Corda-Bold" w:cs="Arial"/>
          <w:sz w:val="32"/>
          <w:szCs w:val="32"/>
        </w:rPr>
        <w:t>Eine kulinarische Geschenkidee</w:t>
      </w:r>
    </w:p>
    <w:p w14:paraId="69BA68B2" w14:textId="506EB508" w:rsidR="0090120F" w:rsidRDefault="007545CE" w:rsidP="00BA0EFF">
      <w:pPr>
        <w:spacing w:line="276" w:lineRule="auto"/>
        <w:jc w:val="center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noProof/>
          <w:sz w:val="22"/>
          <w:szCs w:val="22"/>
        </w:rPr>
        <w:drawing>
          <wp:inline distT="0" distB="0" distL="0" distR="0" wp14:anchorId="4223CDB6" wp14:editId="7C84CDB3">
            <wp:extent cx="4568190" cy="3426460"/>
            <wp:effectExtent l="0" t="0" r="3810" b="254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190" cy="34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EFF">
        <w:rPr>
          <w:rFonts w:ascii="Corda-Regular" w:hAnsi="Corda-Regular"/>
          <w:sz w:val="22"/>
          <w:szCs w:val="22"/>
        </w:rPr>
        <w:t xml:space="preserve">    </w:t>
      </w:r>
    </w:p>
    <w:p w14:paraId="4768CAE8" w14:textId="008C3884" w:rsidR="00D61F58" w:rsidRPr="004B6BB1" w:rsidRDefault="00D61F58" w:rsidP="00D61F58">
      <w:pPr>
        <w:pStyle w:val="EinfAbs"/>
        <w:spacing w:line="240" w:lineRule="auto"/>
        <w:jc w:val="center"/>
        <w:rPr>
          <w:rFonts w:ascii="Corda-Regular" w:hAnsi="Corda-Regular" w:cs="TSTAR PRO"/>
          <w:noProof/>
          <w:color w:val="auto"/>
          <w:sz w:val="18"/>
          <w:szCs w:val="18"/>
        </w:rPr>
      </w:pPr>
      <w:r w:rsidRPr="004B6BB1">
        <w:rPr>
          <w:rFonts w:ascii="Corda-Regular" w:hAnsi="Corda-Regular" w:cs="TSTAR PRO"/>
          <w:noProof/>
          <w:color w:val="auto"/>
          <w:sz w:val="18"/>
          <w:szCs w:val="18"/>
        </w:rPr>
        <w:t>Diese und weitere Bilder finden Sie unter</w:t>
      </w:r>
      <w:r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hyperlink r:id="rId13" w:history="1">
        <w:r w:rsidR="007545CE" w:rsidRPr="005D085C">
          <w:rPr>
            <w:rStyle w:val="Hyperlink"/>
            <w:rFonts w:ascii="Corda-Regular" w:hAnsi="Corda-Regular" w:cs="TSTAR PRO"/>
            <w:noProof/>
            <w:sz w:val="18"/>
            <w:szCs w:val="18"/>
          </w:rPr>
          <w:t>https://medien.pfalz-daten.de/?c=2500&amp;k=0156afaf84</w:t>
        </w:r>
      </w:hyperlink>
      <w:r w:rsidR="007545CE">
        <w:rPr>
          <w:rFonts w:ascii="Corda-Regular" w:hAnsi="Corda-Regular" w:cs="TSTAR PRO"/>
          <w:noProof/>
          <w:color w:val="auto"/>
          <w:sz w:val="18"/>
          <w:szCs w:val="18"/>
        </w:rPr>
        <w:t xml:space="preserve"> </w:t>
      </w:r>
      <w:r>
        <w:rPr>
          <w:rFonts w:ascii="Corda-Regular" w:hAnsi="Corda-Regular" w:cs="TSTAR PRO"/>
          <w:noProof/>
          <w:color w:val="auto"/>
          <w:sz w:val="18"/>
          <w:szCs w:val="18"/>
        </w:rPr>
        <w:t xml:space="preserve">zum download. </w:t>
      </w:r>
    </w:p>
    <w:p w14:paraId="158F60C0" w14:textId="77777777" w:rsidR="00B14636" w:rsidRDefault="00B14636" w:rsidP="00F815EF">
      <w:pPr>
        <w:spacing w:line="276" w:lineRule="auto"/>
        <w:rPr>
          <w:rFonts w:ascii="Corda-Regular" w:hAnsi="Corda-Regular"/>
          <w:sz w:val="22"/>
          <w:szCs w:val="22"/>
        </w:rPr>
      </w:pPr>
    </w:p>
    <w:p w14:paraId="450ADA6F" w14:textId="15FEF747" w:rsidR="00AC75C1" w:rsidRPr="00AC75C1" w:rsidRDefault="00F75F10" w:rsidP="00AC75C1">
      <w:pPr>
        <w:spacing w:line="276" w:lineRule="auto"/>
        <w:rPr>
          <w:rFonts w:ascii="Corda-Regular" w:hAnsi="Corda-Regular"/>
          <w:sz w:val="22"/>
          <w:szCs w:val="22"/>
        </w:rPr>
      </w:pPr>
      <w:r w:rsidRPr="00F75F10">
        <w:rPr>
          <w:rFonts w:ascii="Corda-Regular" w:hAnsi="Corda-Regular"/>
          <w:sz w:val="22"/>
          <w:szCs w:val="22"/>
        </w:rPr>
        <w:t xml:space="preserve">Wenn die Tage kürzer werden, ist es bald </w:t>
      </w:r>
      <w:r w:rsidR="00E21E7A" w:rsidRPr="00F75F10">
        <w:rPr>
          <w:rFonts w:ascii="Corda-Regular" w:hAnsi="Corda-Regular"/>
          <w:sz w:val="22"/>
          <w:szCs w:val="22"/>
        </w:rPr>
        <w:t>so weit</w:t>
      </w:r>
      <w:r w:rsidRPr="00F75F10">
        <w:rPr>
          <w:rFonts w:ascii="Corda-Regular" w:hAnsi="Corda-Regular"/>
          <w:sz w:val="22"/>
          <w:szCs w:val="22"/>
        </w:rPr>
        <w:t>. Dann steht Weihnachten vor der Tür. Wie wäre es in diesem Jahr mit einem besonderen Geschenk von der Südlichen Weinstraße?</w:t>
      </w:r>
      <w:r w:rsidR="002F7755">
        <w:rPr>
          <w:rFonts w:ascii="Corda-Regular" w:hAnsi="Corda-Regular"/>
          <w:sz w:val="22"/>
          <w:szCs w:val="22"/>
        </w:rPr>
        <w:t xml:space="preserve"> </w:t>
      </w:r>
      <w:r w:rsidR="00AC75C1" w:rsidRPr="00AC75C1">
        <w:rPr>
          <w:rFonts w:ascii="Corda-Regular" w:hAnsi="Corda-Regular"/>
          <w:sz w:val="22"/>
          <w:szCs w:val="22"/>
        </w:rPr>
        <w:t>Überraschen Sie Ihre Liebsten mit winterlichen Köstlichkeiten von regionalen Erzeugern</w:t>
      </w:r>
      <w:r w:rsidR="00697E85">
        <w:rPr>
          <w:rFonts w:ascii="Corda-Regular" w:hAnsi="Corda-Regular"/>
          <w:sz w:val="22"/>
          <w:szCs w:val="22"/>
        </w:rPr>
        <w:t xml:space="preserve">. Die </w:t>
      </w:r>
      <w:proofErr w:type="gramStart"/>
      <w:r w:rsidR="00697E85">
        <w:rPr>
          <w:rFonts w:ascii="Corda-Regular" w:hAnsi="Corda-Regular"/>
          <w:sz w:val="22"/>
          <w:szCs w:val="22"/>
        </w:rPr>
        <w:t>SÜW Genussbox</w:t>
      </w:r>
      <w:proofErr w:type="gramEnd"/>
      <w:r w:rsidR="00697E85">
        <w:rPr>
          <w:rFonts w:ascii="Corda-Regular" w:hAnsi="Corda-Regular"/>
          <w:sz w:val="22"/>
          <w:szCs w:val="22"/>
        </w:rPr>
        <w:t xml:space="preserve"> enthält </w:t>
      </w:r>
      <w:r w:rsidR="00A54EB3">
        <w:rPr>
          <w:rFonts w:ascii="Corda-Regular" w:hAnsi="Corda-Regular"/>
          <w:sz w:val="22"/>
          <w:szCs w:val="22"/>
        </w:rPr>
        <w:t xml:space="preserve">eine besondere Auswahl </w:t>
      </w:r>
      <w:r w:rsidR="00F45622">
        <w:rPr>
          <w:rFonts w:ascii="Corda-Regular" w:hAnsi="Corda-Regular"/>
          <w:sz w:val="22"/>
          <w:szCs w:val="22"/>
        </w:rPr>
        <w:t xml:space="preserve">an Produkten, die allesamt für die </w:t>
      </w:r>
      <w:r w:rsidR="00BE4746">
        <w:rPr>
          <w:rFonts w:ascii="Corda-Regular" w:hAnsi="Corda-Regular"/>
          <w:sz w:val="22"/>
          <w:szCs w:val="22"/>
        </w:rPr>
        <w:t>Genussr</w:t>
      </w:r>
      <w:r w:rsidR="00F45622">
        <w:rPr>
          <w:rFonts w:ascii="Corda-Regular" w:hAnsi="Corda-Regular"/>
          <w:sz w:val="22"/>
          <w:szCs w:val="22"/>
        </w:rPr>
        <w:t xml:space="preserve">egion im Süden der Pfalz stehen. </w:t>
      </w:r>
      <w:r w:rsidR="00DA71A0">
        <w:rPr>
          <w:rFonts w:ascii="Corda-Regular" w:hAnsi="Corda-Regular"/>
          <w:sz w:val="22"/>
          <w:szCs w:val="22"/>
        </w:rPr>
        <w:t>Da ist für jeden Geschmack etwas dabei</w:t>
      </w:r>
      <w:r w:rsidR="008C0927">
        <w:rPr>
          <w:rFonts w:ascii="Corda-Regular" w:hAnsi="Corda-Regular"/>
          <w:sz w:val="22"/>
          <w:szCs w:val="22"/>
        </w:rPr>
        <w:t>!</w:t>
      </w:r>
    </w:p>
    <w:p w14:paraId="488FAE22" w14:textId="77777777" w:rsidR="00AC75C1" w:rsidRDefault="00AC75C1" w:rsidP="00C76C6D">
      <w:pPr>
        <w:spacing w:line="276" w:lineRule="auto"/>
        <w:rPr>
          <w:rFonts w:ascii="Corda-Regular" w:hAnsi="Corda-Regular"/>
          <w:sz w:val="22"/>
          <w:szCs w:val="22"/>
        </w:rPr>
      </w:pPr>
    </w:p>
    <w:p w14:paraId="6EA18D6E" w14:textId="730A3507" w:rsidR="00287E7E" w:rsidRPr="00D70753" w:rsidRDefault="00885098" w:rsidP="00AA609D">
      <w:pPr>
        <w:spacing w:line="276" w:lineRule="auto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sz w:val="22"/>
          <w:szCs w:val="22"/>
        </w:rPr>
        <w:t>Die</w:t>
      </w:r>
      <w:r w:rsidR="005421EA">
        <w:rPr>
          <w:rFonts w:ascii="Corda-Regular" w:hAnsi="Corda-Regular"/>
          <w:sz w:val="22"/>
          <w:szCs w:val="22"/>
        </w:rPr>
        <w:t xml:space="preserve"> Genussbox </w:t>
      </w:r>
      <w:r>
        <w:rPr>
          <w:rFonts w:ascii="Corda-Regular" w:hAnsi="Corda-Regular"/>
          <w:sz w:val="22"/>
          <w:szCs w:val="22"/>
        </w:rPr>
        <w:t xml:space="preserve">enthält einen </w:t>
      </w:r>
      <w:r w:rsidR="00287E7E" w:rsidRPr="004B46FF">
        <w:rPr>
          <w:rFonts w:ascii="Corda-Regular" w:hAnsi="Corda-Regular"/>
          <w:b/>
          <w:bCs/>
          <w:sz w:val="22"/>
          <w:szCs w:val="22"/>
        </w:rPr>
        <w:t>Edelweinessig „Weihnachtsbalsam“</w:t>
      </w:r>
      <w:r w:rsidR="00287E7E" w:rsidRPr="00287E7E">
        <w:rPr>
          <w:rFonts w:ascii="Corda-Regular" w:hAnsi="Corda-Regular"/>
          <w:sz w:val="22"/>
          <w:szCs w:val="22"/>
        </w:rPr>
        <w:t xml:space="preserve"> </w:t>
      </w:r>
      <w:r w:rsidR="00A25FD4">
        <w:rPr>
          <w:rFonts w:ascii="Corda-Regular" w:hAnsi="Corda-Regular"/>
          <w:sz w:val="22"/>
          <w:szCs w:val="22"/>
        </w:rPr>
        <w:t xml:space="preserve">vom </w:t>
      </w:r>
      <w:r w:rsidR="00287E7E" w:rsidRPr="00287E7E">
        <w:rPr>
          <w:rFonts w:ascii="Corda-Regular" w:hAnsi="Corda-Regular"/>
          <w:sz w:val="22"/>
          <w:szCs w:val="22"/>
        </w:rPr>
        <w:t>Weinessiggut Doktorenhof</w:t>
      </w:r>
      <w:r w:rsidR="00A25FD4">
        <w:rPr>
          <w:rFonts w:ascii="Corda-Regular" w:hAnsi="Corda-Regular"/>
          <w:sz w:val="22"/>
          <w:szCs w:val="22"/>
        </w:rPr>
        <w:t xml:space="preserve"> in </w:t>
      </w:r>
      <w:r w:rsidR="00287E7E" w:rsidRPr="00287E7E">
        <w:rPr>
          <w:rFonts w:ascii="Corda-Regular" w:hAnsi="Corda-Regular"/>
          <w:sz w:val="22"/>
          <w:szCs w:val="22"/>
        </w:rPr>
        <w:t>Venningen</w:t>
      </w:r>
      <w:r w:rsidR="00A25FD4">
        <w:rPr>
          <w:rFonts w:ascii="Corda-Regular" w:hAnsi="Corda-Regular"/>
          <w:sz w:val="22"/>
          <w:szCs w:val="22"/>
        </w:rPr>
        <w:t xml:space="preserve">, ein </w:t>
      </w:r>
      <w:r w:rsidR="00287E7E" w:rsidRPr="004B46FF">
        <w:rPr>
          <w:rFonts w:ascii="Corda-Regular" w:hAnsi="Corda-Regular"/>
          <w:b/>
          <w:bCs/>
          <w:sz w:val="22"/>
          <w:szCs w:val="22"/>
        </w:rPr>
        <w:t>Feuerzauber Glühwein-Gelee</w:t>
      </w:r>
      <w:r w:rsidR="00287E7E" w:rsidRPr="004B46FF">
        <w:rPr>
          <w:rFonts w:ascii="Corda-Regular" w:hAnsi="Corda-Regular"/>
          <w:sz w:val="22"/>
          <w:szCs w:val="22"/>
        </w:rPr>
        <w:t xml:space="preserve"> </w:t>
      </w:r>
      <w:r w:rsidR="00A25FD4">
        <w:rPr>
          <w:rFonts w:ascii="Corda-Regular" w:hAnsi="Corda-Regular"/>
          <w:sz w:val="22"/>
          <w:szCs w:val="22"/>
        </w:rPr>
        <w:t>von der</w:t>
      </w:r>
      <w:r w:rsidR="004B46FF">
        <w:rPr>
          <w:rFonts w:ascii="Corda-Regular" w:hAnsi="Corda-Regular"/>
          <w:sz w:val="22"/>
          <w:szCs w:val="22"/>
        </w:rPr>
        <w:t xml:space="preserve"> </w:t>
      </w:r>
      <w:proofErr w:type="spellStart"/>
      <w:r w:rsidR="00287E7E" w:rsidRPr="004B46FF">
        <w:rPr>
          <w:rFonts w:ascii="Corda-Regular" w:hAnsi="Corda-Regular"/>
          <w:sz w:val="22"/>
          <w:szCs w:val="22"/>
        </w:rPr>
        <w:t>Geeleria</w:t>
      </w:r>
      <w:proofErr w:type="spellEnd"/>
      <w:r w:rsidR="00287E7E" w:rsidRPr="004B46FF">
        <w:rPr>
          <w:rFonts w:ascii="Corda-Regular" w:hAnsi="Corda-Regular"/>
          <w:sz w:val="22"/>
          <w:szCs w:val="22"/>
        </w:rPr>
        <w:t xml:space="preserve"> Pfaffmann</w:t>
      </w:r>
      <w:r w:rsidR="00A25FD4">
        <w:rPr>
          <w:rFonts w:ascii="Corda-Regular" w:hAnsi="Corda-Regular"/>
          <w:sz w:val="22"/>
          <w:szCs w:val="22"/>
        </w:rPr>
        <w:t xml:space="preserve"> in </w:t>
      </w:r>
      <w:r w:rsidR="00287E7E" w:rsidRPr="004B46FF">
        <w:rPr>
          <w:rFonts w:ascii="Corda-Regular" w:hAnsi="Corda-Regular"/>
          <w:sz w:val="22"/>
          <w:szCs w:val="22"/>
        </w:rPr>
        <w:t>Landau-</w:t>
      </w:r>
      <w:proofErr w:type="spellStart"/>
      <w:r w:rsidR="00287E7E" w:rsidRPr="004B46FF">
        <w:rPr>
          <w:rFonts w:ascii="Corda-Regular" w:hAnsi="Corda-Regular"/>
          <w:sz w:val="22"/>
          <w:szCs w:val="22"/>
        </w:rPr>
        <w:t>Wollmesheim</w:t>
      </w:r>
      <w:proofErr w:type="spellEnd"/>
      <w:r w:rsidR="00A25FD4">
        <w:rPr>
          <w:rFonts w:ascii="Corda-Regular" w:hAnsi="Corda-Regular"/>
          <w:sz w:val="22"/>
          <w:szCs w:val="22"/>
        </w:rPr>
        <w:t xml:space="preserve">, einen </w:t>
      </w:r>
      <w:r w:rsidR="00287E7E" w:rsidRPr="004B46FF">
        <w:rPr>
          <w:rFonts w:ascii="Corda-Regular" w:hAnsi="Corda-Regular"/>
          <w:b/>
          <w:bCs/>
          <w:sz w:val="22"/>
          <w:szCs w:val="22"/>
        </w:rPr>
        <w:t>König Ludwig Stollen</w:t>
      </w:r>
      <w:r w:rsidR="00287E7E" w:rsidRPr="004B46FF">
        <w:rPr>
          <w:rFonts w:ascii="Corda-Regular" w:hAnsi="Corda-Regular"/>
          <w:sz w:val="22"/>
          <w:szCs w:val="22"/>
        </w:rPr>
        <w:t xml:space="preserve"> </w:t>
      </w:r>
      <w:r w:rsidR="00A25FD4">
        <w:rPr>
          <w:rFonts w:ascii="Corda-Regular" w:hAnsi="Corda-Regular"/>
          <w:sz w:val="22"/>
          <w:szCs w:val="22"/>
        </w:rPr>
        <w:t>vom</w:t>
      </w:r>
      <w:r w:rsidR="004B46FF">
        <w:rPr>
          <w:rFonts w:ascii="Corda-Regular" w:hAnsi="Corda-Regular"/>
          <w:sz w:val="22"/>
          <w:szCs w:val="22"/>
        </w:rPr>
        <w:t xml:space="preserve"> </w:t>
      </w:r>
      <w:r w:rsidR="00287E7E" w:rsidRPr="004B46FF">
        <w:rPr>
          <w:rFonts w:ascii="Corda-Regular" w:hAnsi="Corda-Regular"/>
          <w:sz w:val="22"/>
          <w:szCs w:val="22"/>
        </w:rPr>
        <w:t>De` Bäcker Becker</w:t>
      </w:r>
      <w:r w:rsidR="00A25FD4">
        <w:rPr>
          <w:rFonts w:ascii="Corda-Regular" w:hAnsi="Corda-Regular"/>
          <w:sz w:val="22"/>
          <w:szCs w:val="22"/>
        </w:rPr>
        <w:t xml:space="preserve"> in </w:t>
      </w:r>
      <w:r w:rsidR="00287E7E" w:rsidRPr="004B46FF">
        <w:rPr>
          <w:rFonts w:ascii="Corda-Regular" w:hAnsi="Corda-Regular"/>
          <w:sz w:val="22"/>
          <w:szCs w:val="22"/>
        </w:rPr>
        <w:t>Edenkoben</w:t>
      </w:r>
      <w:r w:rsidR="00A25FD4">
        <w:rPr>
          <w:rFonts w:ascii="Corda-Regular" w:hAnsi="Corda-Regular"/>
          <w:sz w:val="22"/>
          <w:szCs w:val="22"/>
        </w:rPr>
        <w:t xml:space="preserve">, </w:t>
      </w:r>
      <w:r w:rsidR="00287E7E" w:rsidRPr="004B46FF">
        <w:rPr>
          <w:rFonts w:ascii="Corda-Regular" w:hAnsi="Corda-Regular"/>
          <w:b/>
          <w:bCs/>
          <w:sz w:val="22"/>
          <w:szCs w:val="22"/>
        </w:rPr>
        <w:t>Weihnachtsnudeln</w:t>
      </w:r>
      <w:r w:rsidR="00287E7E" w:rsidRPr="004B46FF">
        <w:rPr>
          <w:rFonts w:ascii="Corda-Regular" w:hAnsi="Corda-Regular"/>
          <w:sz w:val="22"/>
          <w:szCs w:val="22"/>
        </w:rPr>
        <w:t xml:space="preserve"> </w:t>
      </w:r>
      <w:r w:rsidR="00AA609D">
        <w:rPr>
          <w:rFonts w:ascii="Corda-Regular" w:hAnsi="Corda-Regular"/>
          <w:sz w:val="22"/>
          <w:szCs w:val="22"/>
        </w:rPr>
        <w:t>von der</w:t>
      </w:r>
      <w:r w:rsidR="004B46FF">
        <w:rPr>
          <w:rFonts w:ascii="Corda-Regular" w:hAnsi="Corda-Regular"/>
          <w:sz w:val="22"/>
          <w:szCs w:val="22"/>
        </w:rPr>
        <w:t xml:space="preserve"> </w:t>
      </w:r>
      <w:r w:rsidR="00287E7E" w:rsidRPr="004B46FF">
        <w:rPr>
          <w:rFonts w:ascii="Corda-Regular" w:hAnsi="Corda-Regular"/>
          <w:sz w:val="22"/>
          <w:szCs w:val="22"/>
        </w:rPr>
        <w:t>Pfalznudel</w:t>
      </w:r>
      <w:r w:rsidR="00AA609D">
        <w:rPr>
          <w:rFonts w:ascii="Corda-Regular" w:hAnsi="Corda-Regular"/>
          <w:sz w:val="22"/>
          <w:szCs w:val="22"/>
        </w:rPr>
        <w:t xml:space="preserve"> in </w:t>
      </w:r>
      <w:proofErr w:type="spellStart"/>
      <w:r w:rsidR="00287E7E" w:rsidRPr="004B46FF">
        <w:rPr>
          <w:rFonts w:ascii="Corda-Regular" w:hAnsi="Corda-Regular"/>
          <w:sz w:val="22"/>
          <w:szCs w:val="22"/>
        </w:rPr>
        <w:t>Großfischlingen</w:t>
      </w:r>
      <w:proofErr w:type="spellEnd"/>
      <w:r w:rsidR="00AA609D">
        <w:rPr>
          <w:rFonts w:ascii="Corda-Regular" w:hAnsi="Corda-Regular"/>
          <w:sz w:val="22"/>
          <w:szCs w:val="22"/>
        </w:rPr>
        <w:t xml:space="preserve">, </w:t>
      </w:r>
      <w:proofErr w:type="spellStart"/>
      <w:r w:rsidR="00287E7E" w:rsidRPr="004B46FF">
        <w:rPr>
          <w:rFonts w:ascii="Corda-Regular" w:hAnsi="Corda-Regular"/>
          <w:b/>
          <w:bCs/>
          <w:sz w:val="22"/>
          <w:szCs w:val="22"/>
        </w:rPr>
        <w:t>Kastanienpesto</w:t>
      </w:r>
      <w:proofErr w:type="spellEnd"/>
      <w:r w:rsidR="00287E7E" w:rsidRPr="004B46FF">
        <w:rPr>
          <w:rFonts w:ascii="Corda-Regular" w:hAnsi="Corda-Regular"/>
          <w:sz w:val="22"/>
          <w:szCs w:val="22"/>
        </w:rPr>
        <w:t xml:space="preserve"> </w:t>
      </w:r>
      <w:r w:rsidR="00AA609D">
        <w:rPr>
          <w:rFonts w:ascii="Corda-Regular" w:hAnsi="Corda-Regular"/>
          <w:sz w:val="22"/>
          <w:szCs w:val="22"/>
        </w:rPr>
        <w:t>von</w:t>
      </w:r>
      <w:r w:rsidR="004B46FF">
        <w:rPr>
          <w:rFonts w:ascii="Corda-Regular" w:hAnsi="Corda-Regular"/>
          <w:sz w:val="22"/>
          <w:szCs w:val="22"/>
        </w:rPr>
        <w:t xml:space="preserve"> </w:t>
      </w:r>
      <w:proofErr w:type="spellStart"/>
      <w:r w:rsidR="00287E7E" w:rsidRPr="004B46FF">
        <w:rPr>
          <w:rFonts w:ascii="Corda-Regular" w:hAnsi="Corda-Regular"/>
          <w:sz w:val="22"/>
          <w:szCs w:val="22"/>
        </w:rPr>
        <w:t>Timrott</w:t>
      </w:r>
      <w:proofErr w:type="spellEnd"/>
      <w:r w:rsidR="00287E7E" w:rsidRPr="004B46FF">
        <w:rPr>
          <w:rFonts w:ascii="Corda-Regular" w:hAnsi="Corda-Regular"/>
          <w:sz w:val="22"/>
          <w:szCs w:val="22"/>
        </w:rPr>
        <w:t xml:space="preserve"> Feinkost</w:t>
      </w:r>
      <w:r w:rsidR="00AA609D">
        <w:rPr>
          <w:rFonts w:ascii="Corda-Regular" w:hAnsi="Corda-Regular"/>
          <w:sz w:val="22"/>
          <w:szCs w:val="22"/>
        </w:rPr>
        <w:t xml:space="preserve"> in </w:t>
      </w:r>
      <w:r w:rsidR="00287E7E" w:rsidRPr="004B46FF">
        <w:rPr>
          <w:rFonts w:ascii="Corda-Regular" w:hAnsi="Corda-Regular"/>
          <w:sz w:val="22"/>
          <w:szCs w:val="22"/>
        </w:rPr>
        <w:t>Herxheim</w:t>
      </w:r>
      <w:r w:rsidR="00AA609D">
        <w:rPr>
          <w:rFonts w:ascii="Corda-Regular" w:hAnsi="Corda-Regular"/>
          <w:sz w:val="22"/>
          <w:szCs w:val="22"/>
        </w:rPr>
        <w:t xml:space="preserve"> und eine Flasche </w:t>
      </w:r>
      <w:r w:rsidR="00287E7E" w:rsidRPr="00D70753">
        <w:rPr>
          <w:rFonts w:ascii="Corda-Regular" w:hAnsi="Corda-Regular"/>
          <w:b/>
          <w:bCs/>
          <w:sz w:val="22"/>
          <w:szCs w:val="22"/>
        </w:rPr>
        <w:t>St. Laurent 2018 trocken</w:t>
      </w:r>
      <w:r w:rsidR="00287E7E" w:rsidRPr="00D70753">
        <w:rPr>
          <w:rFonts w:ascii="Corda-Regular" w:hAnsi="Corda-Regular"/>
          <w:sz w:val="22"/>
          <w:szCs w:val="22"/>
        </w:rPr>
        <w:t xml:space="preserve"> </w:t>
      </w:r>
      <w:r w:rsidR="00AA609D">
        <w:rPr>
          <w:rFonts w:ascii="Corda-Regular" w:hAnsi="Corda-Regular"/>
          <w:sz w:val="22"/>
          <w:szCs w:val="22"/>
        </w:rPr>
        <w:t xml:space="preserve">vom </w:t>
      </w:r>
      <w:r w:rsidR="00287E7E" w:rsidRPr="00D70753">
        <w:rPr>
          <w:rFonts w:ascii="Corda-Regular" w:hAnsi="Corda-Regular"/>
          <w:sz w:val="22"/>
          <w:szCs w:val="22"/>
        </w:rPr>
        <w:t>Weingut Hof</w:t>
      </w:r>
      <w:r w:rsidR="00AA609D">
        <w:rPr>
          <w:rFonts w:ascii="Corda-Regular" w:hAnsi="Corda-Regular"/>
          <w:sz w:val="22"/>
          <w:szCs w:val="22"/>
        </w:rPr>
        <w:t xml:space="preserve"> in </w:t>
      </w:r>
      <w:r w:rsidR="00287E7E" w:rsidRPr="00D70753">
        <w:rPr>
          <w:rFonts w:ascii="Corda-Regular" w:hAnsi="Corda-Regular"/>
          <w:sz w:val="22"/>
          <w:szCs w:val="22"/>
        </w:rPr>
        <w:t>Heuchelheim-Klingen</w:t>
      </w:r>
      <w:r w:rsidR="00AA609D">
        <w:rPr>
          <w:rFonts w:ascii="Corda-Regular" w:hAnsi="Corda-Regular"/>
          <w:sz w:val="22"/>
          <w:szCs w:val="22"/>
        </w:rPr>
        <w:t>.</w:t>
      </w:r>
    </w:p>
    <w:p w14:paraId="79C27B93" w14:textId="77777777" w:rsidR="00D75CA5" w:rsidRPr="00D75CA5" w:rsidRDefault="00D75CA5" w:rsidP="00D75CA5">
      <w:pPr>
        <w:spacing w:line="276" w:lineRule="auto"/>
        <w:rPr>
          <w:rFonts w:ascii="Corda-Regular" w:hAnsi="Corda-Regular"/>
          <w:sz w:val="22"/>
          <w:szCs w:val="22"/>
        </w:rPr>
      </w:pPr>
    </w:p>
    <w:p w14:paraId="6BAD7632" w14:textId="2F6EA97D" w:rsidR="008918DA" w:rsidRPr="000A79DB" w:rsidRDefault="008918DA" w:rsidP="008918DA">
      <w:pPr>
        <w:spacing w:line="276" w:lineRule="auto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sz w:val="22"/>
          <w:szCs w:val="22"/>
        </w:rPr>
        <w:t xml:space="preserve">Die Genussbox wird in zwei Verpackungsvarianten angeboten, </w:t>
      </w:r>
      <w:r w:rsidR="00941D54">
        <w:rPr>
          <w:rFonts w:ascii="Corda-Regular" w:hAnsi="Corda-Regular"/>
          <w:sz w:val="22"/>
          <w:szCs w:val="22"/>
        </w:rPr>
        <w:t xml:space="preserve">entweder </w:t>
      </w:r>
      <w:r w:rsidRPr="000A79DB">
        <w:rPr>
          <w:rFonts w:ascii="Corda-Regular" w:hAnsi="Corda-Regular"/>
          <w:sz w:val="22"/>
          <w:szCs w:val="22"/>
        </w:rPr>
        <w:t xml:space="preserve">im </w:t>
      </w:r>
      <w:r w:rsidR="00941D54">
        <w:rPr>
          <w:rFonts w:ascii="Corda-Regular" w:hAnsi="Corda-Regular"/>
          <w:sz w:val="22"/>
          <w:szCs w:val="22"/>
        </w:rPr>
        <w:t>SÜW-</w:t>
      </w:r>
      <w:r w:rsidRPr="000A79DB">
        <w:rPr>
          <w:rFonts w:ascii="Corda-Regular" w:hAnsi="Corda-Regular"/>
          <w:sz w:val="22"/>
          <w:szCs w:val="22"/>
        </w:rPr>
        <w:t xml:space="preserve">Karton </w:t>
      </w:r>
      <w:r w:rsidR="00941D54">
        <w:rPr>
          <w:rFonts w:ascii="Corda-Regular" w:hAnsi="Corda-Regular"/>
          <w:sz w:val="22"/>
          <w:szCs w:val="22"/>
        </w:rPr>
        <w:t xml:space="preserve">oder </w:t>
      </w:r>
      <w:r w:rsidRPr="000A79DB">
        <w:rPr>
          <w:rFonts w:ascii="Corda-Regular" w:hAnsi="Corda-Regular"/>
          <w:sz w:val="22"/>
          <w:szCs w:val="22"/>
        </w:rPr>
        <w:t xml:space="preserve">in </w:t>
      </w:r>
      <w:r w:rsidR="000714F5">
        <w:rPr>
          <w:rFonts w:ascii="Corda-Regular" w:hAnsi="Corda-Regular"/>
          <w:sz w:val="22"/>
          <w:szCs w:val="22"/>
        </w:rPr>
        <w:t>der</w:t>
      </w:r>
      <w:r w:rsidRPr="000A79DB">
        <w:rPr>
          <w:rFonts w:ascii="Corda-Regular" w:hAnsi="Corda-Regular"/>
          <w:sz w:val="22"/>
          <w:szCs w:val="22"/>
        </w:rPr>
        <w:t xml:space="preserve"> hochwertigen Holzkiste</w:t>
      </w:r>
      <w:r>
        <w:rPr>
          <w:rFonts w:ascii="Corda-Regular" w:hAnsi="Corda-Regular"/>
          <w:sz w:val="22"/>
          <w:szCs w:val="22"/>
        </w:rPr>
        <w:t xml:space="preserve">. </w:t>
      </w:r>
    </w:p>
    <w:p w14:paraId="37A8F39D" w14:textId="77777777" w:rsidR="005421EA" w:rsidRDefault="005421EA" w:rsidP="005421EA">
      <w:pPr>
        <w:spacing w:line="276" w:lineRule="auto"/>
        <w:rPr>
          <w:rFonts w:ascii="Corda-Regular" w:hAnsi="Corda-Regular"/>
          <w:sz w:val="22"/>
          <w:szCs w:val="22"/>
        </w:rPr>
      </w:pPr>
    </w:p>
    <w:p w14:paraId="41CAE922" w14:textId="00CAC171" w:rsidR="00901ECE" w:rsidRPr="00371809" w:rsidRDefault="00EA3AD3" w:rsidP="00C76C6D">
      <w:pPr>
        <w:spacing w:line="276" w:lineRule="auto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sz w:val="22"/>
          <w:szCs w:val="22"/>
        </w:rPr>
        <w:t xml:space="preserve">Die </w:t>
      </w:r>
      <w:r w:rsidR="008045A0">
        <w:rPr>
          <w:rFonts w:ascii="Corda-Regular" w:hAnsi="Corda-Regular"/>
          <w:sz w:val="22"/>
          <w:szCs w:val="22"/>
        </w:rPr>
        <w:t>Weihnachts</w:t>
      </w:r>
      <w:r w:rsidRPr="00EA3AD3">
        <w:rPr>
          <w:rFonts w:ascii="Corda-Regular" w:hAnsi="Corda-Regular"/>
          <w:sz w:val="22"/>
          <w:szCs w:val="22"/>
        </w:rPr>
        <w:t>-Genussbox</w:t>
      </w:r>
      <w:r w:rsidR="00D75CA5">
        <w:rPr>
          <w:rFonts w:ascii="Corda-Regular" w:hAnsi="Corda-Regular"/>
          <w:sz w:val="22"/>
          <w:szCs w:val="22"/>
        </w:rPr>
        <w:t xml:space="preserve"> ist ab </w:t>
      </w:r>
      <w:r w:rsidR="000714F5">
        <w:rPr>
          <w:rFonts w:ascii="Corda-Regular" w:hAnsi="Corda-Regular"/>
          <w:sz w:val="22"/>
          <w:szCs w:val="22"/>
        </w:rPr>
        <w:t>54</w:t>
      </w:r>
      <w:r w:rsidR="007B6935" w:rsidRPr="005421EA">
        <w:rPr>
          <w:rFonts w:ascii="Corda-Regular" w:hAnsi="Corda-Regular"/>
          <w:sz w:val="22"/>
          <w:szCs w:val="22"/>
        </w:rPr>
        <w:t xml:space="preserve"> Euro</w:t>
      </w:r>
      <w:r w:rsidR="00856EAB" w:rsidRPr="005421EA">
        <w:rPr>
          <w:rFonts w:ascii="Corda-Regular" w:hAnsi="Corda-Regular"/>
          <w:sz w:val="22"/>
          <w:szCs w:val="22"/>
        </w:rPr>
        <w:t xml:space="preserve"> im SÜW-Online Shop unter </w:t>
      </w:r>
      <w:hyperlink r:id="rId14" w:history="1">
        <w:r w:rsidR="006F762D" w:rsidRPr="005421EA">
          <w:rPr>
            <w:rStyle w:val="Hyperlink"/>
            <w:rFonts w:ascii="Corda-Regular" w:hAnsi="Corda-Regular"/>
            <w:sz w:val="22"/>
            <w:szCs w:val="22"/>
          </w:rPr>
          <w:t>www.suew-shop.de</w:t>
        </w:r>
      </w:hyperlink>
      <w:r w:rsidR="00D75CA5">
        <w:rPr>
          <w:rFonts w:ascii="Corda-Regular" w:hAnsi="Corda-Regular"/>
          <w:sz w:val="22"/>
          <w:szCs w:val="22"/>
        </w:rPr>
        <w:t xml:space="preserve"> </w:t>
      </w:r>
      <w:r w:rsidR="006819F4">
        <w:rPr>
          <w:rFonts w:ascii="Corda-Regular" w:hAnsi="Corda-Regular"/>
          <w:sz w:val="22"/>
          <w:szCs w:val="22"/>
        </w:rPr>
        <w:t>erhältlich</w:t>
      </w:r>
      <w:r w:rsidR="002E6029">
        <w:rPr>
          <w:rFonts w:ascii="Corda-Regular" w:hAnsi="Corda-Regular"/>
          <w:sz w:val="22"/>
          <w:szCs w:val="22"/>
        </w:rPr>
        <w:t xml:space="preserve">, dort kann </w:t>
      </w:r>
      <w:r w:rsidR="00AB7F9B">
        <w:rPr>
          <w:rFonts w:ascii="Corda-Regular" w:hAnsi="Corda-Regular"/>
          <w:sz w:val="22"/>
          <w:szCs w:val="22"/>
        </w:rPr>
        <w:t>man zwischen dem Postversand und der Abholung im</w:t>
      </w:r>
      <w:r w:rsidR="002E6029">
        <w:rPr>
          <w:rFonts w:ascii="Corda-Regular" w:hAnsi="Corda-Regular"/>
          <w:sz w:val="22"/>
          <w:szCs w:val="22"/>
        </w:rPr>
        <w:t xml:space="preserve"> SÜW Shop </w:t>
      </w:r>
      <w:r w:rsidR="00AB7F9B">
        <w:rPr>
          <w:rFonts w:ascii="Corda-Regular" w:hAnsi="Corda-Regular"/>
          <w:sz w:val="22"/>
          <w:szCs w:val="22"/>
        </w:rPr>
        <w:t>wählen</w:t>
      </w:r>
      <w:r w:rsidR="002E6029">
        <w:rPr>
          <w:rFonts w:ascii="Corda-Regular" w:hAnsi="Corda-Regular"/>
          <w:sz w:val="22"/>
          <w:szCs w:val="22"/>
        </w:rPr>
        <w:t>.</w:t>
      </w:r>
      <w:r w:rsidR="00231C95">
        <w:rPr>
          <w:rFonts w:ascii="Corda-Regular" w:hAnsi="Corda-Regular"/>
          <w:sz w:val="22"/>
          <w:szCs w:val="22"/>
        </w:rPr>
        <w:t xml:space="preserve"> </w:t>
      </w:r>
      <w:r w:rsidR="000714F5">
        <w:rPr>
          <w:rFonts w:ascii="Corda-Regular" w:hAnsi="Corda-Regular"/>
          <w:sz w:val="22"/>
          <w:szCs w:val="22"/>
        </w:rPr>
        <w:t xml:space="preserve">Auf Wunsch </w:t>
      </w:r>
      <w:r w:rsidR="00EA3FF4">
        <w:rPr>
          <w:rFonts w:ascii="Corda-Regular" w:hAnsi="Corda-Regular"/>
          <w:sz w:val="22"/>
          <w:szCs w:val="22"/>
        </w:rPr>
        <w:t>kann</w:t>
      </w:r>
      <w:r w:rsidR="00242B97">
        <w:rPr>
          <w:rFonts w:ascii="Corda-Regular" w:hAnsi="Corda-Regular"/>
          <w:sz w:val="22"/>
          <w:szCs w:val="22"/>
        </w:rPr>
        <w:t xml:space="preserve"> die Box um</w:t>
      </w:r>
      <w:r w:rsidR="00EA3FF4">
        <w:rPr>
          <w:rFonts w:ascii="Corda-Regular" w:hAnsi="Corda-Regular"/>
          <w:sz w:val="22"/>
          <w:szCs w:val="22"/>
        </w:rPr>
        <w:t xml:space="preserve"> ein </w:t>
      </w:r>
      <w:r w:rsidR="00EA3FF4" w:rsidRPr="00EA3FF4">
        <w:rPr>
          <w:rFonts w:ascii="Corda-Regular" w:hAnsi="Corda-Regular"/>
          <w:sz w:val="22"/>
          <w:szCs w:val="22"/>
        </w:rPr>
        <w:t>handgeschriebenes Kärtchen mit Wunschnachricht</w:t>
      </w:r>
      <w:r w:rsidR="00242B97">
        <w:rPr>
          <w:rFonts w:ascii="Corda-Regular" w:hAnsi="Corda-Regular"/>
          <w:sz w:val="22"/>
          <w:szCs w:val="22"/>
        </w:rPr>
        <w:t xml:space="preserve"> ergänzt werden.</w:t>
      </w:r>
    </w:p>
    <w:sectPr w:rsidR="00901ECE" w:rsidRPr="00371809" w:rsidSect="000D58C3">
      <w:headerReference w:type="default" r:id="rId15"/>
      <w:footerReference w:type="default" r:id="rId16"/>
      <w:pgSz w:w="11900" w:h="16840"/>
      <w:pgMar w:top="2665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9D47" w14:textId="77777777" w:rsidR="00D302A0" w:rsidRDefault="00D302A0" w:rsidP="00EC1492">
      <w:r>
        <w:separator/>
      </w:r>
    </w:p>
  </w:endnote>
  <w:endnote w:type="continuationSeparator" w:id="0">
    <w:p w14:paraId="15E9D60C" w14:textId="77777777" w:rsidR="00D302A0" w:rsidRDefault="00D302A0" w:rsidP="00EC1492">
      <w:r>
        <w:continuationSeparator/>
      </w:r>
    </w:p>
  </w:endnote>
  <w:endnote w:type="continuationNotice" w:id="1">
    <w:p w14:paraId="172FD46F" w14:textId="77777777" w:rsidR="00D302A0" w:rsidRDefault="00D3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2FC2" w14:textId="77777777" w:rsidR="000D58C3" w:rsidRDefault="000D58C3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EF85DF" wp14:editId="00B63F0A">
          <wp:simplePos x="0" y="0"/>
          <wp:positionH relativeFrom="column">
            <wp:posOffset>-2614930</wp:posOffset>
          </wp:positionH>
          <wp:positionV relativeFrom="page">
            <wp:posOffset>8345170</wp:posOffset>
          </wp:positionV>
          <wp:extent cx="7558405" cy="2337435"/>
          <wp:effectExtent l="0" t="0" r="4445" b="5715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33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8DBC" w14:textId="77777777" w:rsidR="00D302A0" w:rsidRDefault="00D302A0" w:rsidP="00EC1492">
      <w:r>
        <w:separator/>
      </w:r>
    </w:p>
  </w:footnote>
  <w:footnote w:type="continuationSeparator" w:id="0">
    <w:p w14:paraId="73C24BBD" w14:textId="77777777" w:rsidR="00D302A0" w:rsidRDefault="00D302A0" w:rsidP="00EC1492">
      <w:r>
        <w:continuationSeparator/>
      </w:r>
    </w:p>
  </w:footnote>
  <w:footnote w:type="continuationNotice" w:id="1">
    <w:p w14:paraId="61380BD9" w14:textId="77777777" w:rsidR="00D302A0" w:rsidRDefault="00D30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FFCA" w14:textId="77777777" w:rsidR="000D58C3" w:rsidRDefault="000D58C3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6946D5C" wp14:editId="4734500B">
          <wp:simplePos x="0" y="0"/>
          <wp:positionH relativeFrom="column">
            <wp:posOffset>-2640965</wp:posOffset>
          </wp:positionH>
          <wp:positionV relativeFrom="paragraph">
            <wp:posOffset>-450215</wp:posOffset>
          </wp:positionV>
          <wp:extent cx="4927600" cy="1737360"/>
          <wp:effectExtent l="0" t="0" r="0" b="0"/>
          <wp:wrapTight wrapText="bothSides">
            <wp:wrapPolygon edited="0">
              <wp:start x="0" y="0"/>
              <wp:lineTo x="0" y="20211"/>
              <wp:lineTo x="891" y="20211"/>
              <wp:lineTo x="1559" y="19579"/>
              <wp:lineTo x="19707" y="15158"/>
              <wp:lineTo x="20264" y="12316"/>
              <wp:lineTo x="20375" y="0"/>
              <wp:lineTo x="0" y="0"/>
            </wp:wrapPolygon>
          </wp:wrapTight>
          <wp:docPr id="14" name="Bild 14" descr="Briefkopf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7F09"/>
    <w:multiLevelType w:val="hybridMultilevel"/>
    <w:tmpl w:val="8AA69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748"/>
    <w:multiLevelType w:val="hybridMultilevel"/>
    <w:tmpl w:val="7F32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881641">
    <w:abstractNumId w:val="0"/>
  </w:num>
  <w:num w:numId="2" w16cid:durableId="853573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8A"/>
    <w:rsid w:val="000044DD"/>
    <w:rsid w:val="00006FFF"/>
    <w:rsid w:val="00020FC7"/>
    <w:rsid w:val="00031F31"/>
    <w:rsid w:val="00037F76"/>
    <w:rsid w:val="00042897"/>
    <w:rsid w:val="000705D3"/>
    <w:rsid w:val="00070F1F"/>
    <w:rsid w:val="000714F5"/>
    <w:rsid w:val="000904AF"/>
    <w:rsid w:val="00093D54"/>
    <w:rsid w:val="000A79DB"/>
    <w:rsid w:val="000B657B"/>
    <w:rsid w:val="000C33F2"/>
    <w:rsid w:val="000C44B8"/>
    <w:rsid w:val="000D58C3"/>
    <w:rsid w:val="00106FBE"/>
    <w:rsid w:val="00135B39"/>
    <w:rsid w:val="00143BA9"/>
    <w:rsid w:val="00152BAF"/>
    <w:rsid w:val="001635E1"/>
    <w:rsid w:val="001752C7"/>
    <w:rsid w:val="00190843"/>
    <w:rsid w:val="001A4160"/>
    <w:rsid w:val="001B1055"/>
    <w:rsid w:val="001C3C87"/>
    <w:rsid w:val="001D5C5D"/>
    <w:rsid w:val="001E322D"/>
    <w:rsid w:val="001E4E17"/>
    <w:rsid w:val="001E52FF"/>
    <w:rsid w:val="001F610F"/>
    <w:rsid w:val="00207616"/>
    <w:rsid w:val="00214F06"/>
    <w:rsid w:val="00217A76"/>
    <w:rsid w:val="00231C95"/>
    <w:rsid w:val="00233315"/>
    <w:rsid w:val="00242B97"/>
    <w:rsid w:val="00272FFB"/>
    <w:rsid w:val="00287820"/>
    <w:rsid w:val="00287E7E"/>
    <w:rsid w:val="002B0E25"/>
    <w:rsid w:val="002C6192"/>
    <w:rsid w:val="002D17BE"/>
    <w:rsid w:val="002E5DC6"/>
    <w:rsid w:val="002E6029"/>
    <w:rsid w:val="002F6B9C"/>
    <w:rsid w:val="002F7755"/>
    <w:rsid w:val="003053F1"/>
    <w:rsid w:val="00312069"/>
    <w:rsid w:val="0031418D"/>
    <w:rsid w:val="00317235"/>
    <w:rsid w:val="00324F0F"/>
    <w:rsid w:val="00332484"/>
    <w:rsid w:val="00353FCD"/>
    <w:rsid w:val="00364443"/>
    <w:rsid w:val="00371809"/>
    <w:rsid w:val="00375C8F"/>
    <w:rsid w:val="00381862"/>
    <w:rsid w:val="003D4F28"/>
    <w:rsid w:val="003E34E5"/>
    <w:rsid w:val="0040122C"/>
    <w:rsid w:val="00404364"/>
    <w:rsid w:val="00406212"/>
    <w:rsid w:val="004166CB"/>
    <w:rsid w:val="0044323E"/>
    <w:rsid w:val="004513A1"/>
    <w:rsid w:val="004520AD"/>
    <w:rsid w:val="00452A4F"/>
    <w:rsid w:val="00457A78"/>
    <w:rsid w:val="00462F6D"/>
    <w:rsid w:val="004A1753"/>
    <w:rsid w:val="004B46FF"/>
    <w:rsid w:val="004C3FB1"/>
    <w:rsid w:val="004D6613"/>
    <w:rsid w:val="004E27CF"/>
    <w:rsid w:val="00501329"/>
    <w:rsid w:val="00501357"/>
    <w:rsid w:val="0050363F"/>
    <w:rsid w:val="00503BD0"/>
    <w:rsid w:val="00507F2D"/>
    <w:rsid w:val="005173B6"/>
    <w:rsid w:val="005421EA"/>
    <w:rsid w:val="005558F7"/>
    <w:rsid w:val="00566F6F"/>
    <w:rsid w:val="005806B6"/>
    <w:rsid w:val="0058103A"/>
    <w:rsid w:val="005836A8"/>
    <w:rsid w:val="005864D4"/>
    <w:rsid w:val="005A0737"/>
    <w:rsid w:val="005B5E19"/>
    <w:rsid w:val="005C5F2C"/>
    <w:rsid w:val="005E74EB"/>
    <w:rsid w:val="005F6BE9"/>
    <w:rsid w:val="00607038"/>
    <w:rsid w:val="006126FF"/>
    <w:rsid w:val="006178F0"/>
    <w:rsid w:val="006220C5"/>
    <w:rsid w:val="00647B65"/>
    <w:rsid w:val="006611D3"/>
    <w:rsid w:val="00673711"/>
    <w:rsid w:val="00676220"/>
    <w:rsid w:val="00680C2C"/>
    <w:rsid w:val="006819F4"/>
    <w:rsid w:val="00691D63"/>
    <w:rsid w:val="00697AEA"/>
    <w:rsid w:val="00697E85"/>
    <w:rsid w:val="006B1C26"/>
    <w:rsid w:val="006C6B8B"/>
    <w:rsid w:val="006D7C35"/>
    <w:rsid w:val="006F6BC9"/>
    <w:rsid w:val="006F762D"/>
    <w:rsid w:val="007117D6"/>
    <w:rsid w:val="00715585"/>
    <w:rsid w:val="007336E8"/>
    <w:rsid w:val="007545CE"/>
    <w:rsid w:val="00755646"/>
    <w:rsid w:val="0075673E"/>
    <w:rsid w:val="00760CFC"/>
    <w:rsid w:val="00765BFF"/>
    <w:rsid w:val="00774CC1"/>
    <w:rsid w:val="007B07E8"/>
    <w:rsid w:val="007B6935"/>
    <w:rsid w:val="007C05A9"/>
    <w:rsid w:val="007C536F"/>
    <w:rsid w:val="007D3B2B"/>
    <w:rsid w:val="007D403D"/>
    <w:rsid w:val="007D431B"/>
    <w:rsid w:val="007D4FDE"/>
    <w:rsid w:val="007D57A8"/>
    <w:rsid w:val="008045A0"/>
    <w:rsid w:val="0081042F"/>
    <w:rsid w:val="00813F33"/>
    <w:rsid w:val="00836A01"/>
    <w:rsid w:val="00856EAB"/>
    <w:rsid w:val="00885098"/>
    <w:rsid w:val="00886363"/>
    <w:rsid w:val="008918DA"/>
    <w:rsid w:val="00896898"/>
    <w:rsid w:val="008B3D5A"/>
    <w:rsid w:val="008C0927"/>
    <w:rsid w:val="008D0ED2"/>
    <w:rsid w:val="008F4123"/>
    <w:rsid w:val="0090120F"/>
    <w:rsid w:val="00901ECE"/>
    <w:rsid w:val="009144D0"/>
    <w:rsid w:val="0092486E"/>
    <w:rsid w:val="00941D54"/>
    <w:rsid w:val="00942C6B"/>
    <w:rsid w:val="00942D10"/>
    <w:rsid w:val="00956214"/>
    <w:rsid w:val="00961E2D"/>
    <w:rsid w:val="009A2000"/>
    <w:rsid w:val="009A556F"/>
    <w:rsid w:val="009B55E7"/>
    <w:rsid w:val="009C242C"/>
    <w:rsid w:val="009D6802"/>
    <w:rsid w:val="009F041F"/>
    <w:rsid w:val="00A02A00"/>
    <w:rsid w:val="00A06448"/>
    <w:rsid w:val="00A0704E"/>
    <w:rsid w:val="00A11914"/>
    <w:rsid w:val="00A17DD8"/>
    <w:rsid w:val="00A23488"/>
    <w:rsid w:val="00A25FD4"/>
    <w:rsid w:val="00A3722E"/>
    <w:rsid w:val="00A4716C"/>
    <w:rsid w:val="00A51EB4"/>
    <w:rsid w:val="00A54EB3"/>
    <w:rsid w:val="00A64EC8"/>
    <w:rsid w:val="00A65513"/>
    <w:rsid w:val="00A9022C"/>
    <w:rsid w:val="00AA609D"/>
    <w:rsid w:val="00AB7F9B"/>
    <w:rsid w:val="00AC246B"/>
    <w:rsid w:val="00AC709F"/>
    <w:rsid w:val="00AC75C1"/>
    <w:rsid w:val="00AD1359"/>
    <w:rsid w:val="00AD2F60"/>
    <w:rsid w:val="00AE28FA"/>
    <w:rsid w:val="00AE375E"/>
    <w:rsid w:val="00AF242D"/>
    <w:rsid w:val="00B13F17"/>
    <w:rsid w:val="00B14636"/>
    <w:rsid w:val="00B4095A"/>
    <w:rsid w:val="00B506B2"/>
    <w:rsid w:val="00B510E3"/>
    <w:rsid w:val="00B53D71"/>
    <w:rsid w:val="00B82DD9"/>
    <w:rsid w:val="00B94D23"/>
    <w:rsid w:val="00B95B8D"/>
    <w:rsid w:val="00BA0EFF"/>
    <w:rsid w:val="00BB5214"/>
    <w:rsid w:val="00BD6184"/>
    <w:rsid w:val="00BE1D6B"/>
    <w:rsid w:val="00BE4746"/>
    <w:rsid w:val="00BE5119"/>
    <w:rsid w:val="00BE6480"/>
    <w:rsid w:val="00BE6A5D"/>
    <w:rsid w:val="00BE7625"/>
    <w:rsid w:val="00C0042B"/>
    <w:rsid w:val="00C007A6"/>
    <w:rsid w:val="00C05554"/>
    <w:rsid w:val="00C11BE9"/>
    <w:rsid w:val="00C156BF"/>
    <w:rsid w:val="00C234CC"/>
    <w:rsid w:val="00C2752C"/>
    <w:rsid w:val="00C37C64"/>
    <w:rsid w:val="00C506E4"/>
    <w:rsid w:val="00C54231"/>
    <w:rsid w:val="00C61561"/>
    <w:rsid w:val="00C650A4"/>
    <w:rsid w:val="00C72A18"/>
    <w:rsid w:val="00C76423"/>
    <w:rsid w:val="00C76C6D"/>
    <w:rsid w:val="00C8124D"/>
    <w:rsid w:val="00C86448"/>
    <w:rsid w:val="00C91A6D"/>
    <w:rsid w:val="00CC7FD8"/>
    <w:rsid w:val="00D0228A"/>
    <w:rsid w:val="00D02FD3"/>
    <w:rsid w:val="00D057E1"/>
    <w:rsid w:val="00D06C5F"/>
    <w:rsid w:val="00D1410B"/>
    <w:rsid w:val="00D302A0"/>
    <w:rsid w:val="00D3720A"/>
    <w:rsid w:val="00D42C06"/>
    <w:rsid w:val="00D61F58"/>
    <w:rsid w:val="00D70753"/>
    <w:rsid w:val="00D75CA5"/>
    <w:rsid w:val="00D80FFA"/>
    <w:rsid w:val="00D827B6"/>
    <w:rsid w:val="00D83790"/>
    <w:rsid w:val="00D87164"/>
    <w:rsid w:val="00D95839"/>
    <w:rsid w:val="00D97760"/>
    <w:rsid w:val="00DA04F9"/>
    <w:rsid w:val="00DA638B"/>
    <w:rsid w:val="00DA71A0"/>
    <w:rsid w:val="00DB6FF9"/>
    <w:rsid w:val="00DE327E"/>
    <w:rsid w:val="00DE5A2C"/>
    <w:rsid w:val="00DF372D"/>
    <w:rsid w:val="00E034C8"/>
    <w:rsid w:val="00E21E7A"/>
    <w:rsid w:val="00E234C3"/>
    <w:rsid w:val="00E24FB9"/>
    <w:rsid w:val="00E33404"/>
    <w:rsid w:val="00E33B9B"/>
    <w:rsid w:val="00E511D2"/>
    <w:rsid w:val="00E6264E"/>
    <w:rsid w:val="00E65119"/>
    <w:rsid w:val="00E758E7"/>
    <w:rsid w:val="00E87008"/>
    <w:rsid w:val="00EA3AD3"/>
    <w:rsid w:val="00EA3FF4"/>
    <w:rsid w:val="00EA5690"/>
    <w:rsid w:val="00EB0121"/>
    <w:rsid w:val="00EB2C70"/>
    <w:rsid w:val="00EB4DF8"/>
    <w:rsid w:val="00EB6DBF"/>
    <w:rsid w:val="00EC0A45"/>
    <w:rsid w:val="00EC0D7A"/>
    <w:rsid w:val="00EC13A9"/>
    <w:rsid w:val="00EC1492"/>
    <w:rsid w:val="00ED304F"/>
    <w:rsid w:val="00ED4BE5"/>
    <w:rsid w:val="00EE0740"/>
    <w:rsid w:val="00EE2178"/>
    <w:rsid w:val="00EF0CE4"/>
    <w:rsid w:val="00F123FB"/>
    <w:rsid w:val="00F22B45"/>
    <w:rsid w:val="00F25BCC"/>
    <w:rsid w:val="00F45622"/>
    <w:rsid w:val="00F45DEB"/>
    <w:rsid w:val="00F7322D"/>
    <w:rsid w:val="00F75F10"/>
    <w:rsid w:val="00F815EF"/>
    <w:rsid w:val="00F84478"/>
    <w:rsid w:val="00F85880"/>
    <w:rsid w:val="00F872CE"/>
    <w:rsid w:val="00F97021"/>
    <w:rsid w:val="00FB0BD1"/>
    <w:rsid w:val="00FD38A2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8FD1"/>
  <w15:chartTrackingRefBased/>
  <w15:docId w15:val="{BFCC604A-1223-405E-B050-C7323ADE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STAR PRO" w:eastAsia="Calibri" w:hAnsi="TSTAR PRO" w:cs="TSTAR PRO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6B6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680C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0C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33B9B"/>
    <w:rPr>
      <w:sz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3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35E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35E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5E1"/>
    <w:rPr>
      <w:b/>
      <w:bCs/>
    </w:rPr>
  </w:style>
  <w:style w:type="paragraph" w:styleId="Listenabsatz">
    <w:name w:val="List Paragraph"/>
    <w:basedOn w:val="Standard"/>
    <w:uiPriority w:val="34"/>
    <w:qFormat/>
    <w:rsid w:val="0054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dien.pfalz-daten.de/?c=2500&amp;k=0156afaf8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uew-shop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025~1.HOL\AppData\Local\Temp\7zOC3F80342\SUEW_Pressemitteilung_Uta-Holz_202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23" ma:contentTypeDescription="Ein neues Dokument erstellen." ma:contentTypeScope="" ma:versionID="8fd3d7b8d6262742f5a1e72110340b3e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dc43d37040b63d28d5964f0e8a64ff77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hidden="true" ma:list="{9e75f483-4916-4eca-bd20-a589162cba11}" ma:internalName="TaxCatchAll" ma:showField="CatchAllData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_Flow_SignoffStatus" ma:index="30" nillable="true" ma:displayName="Status Unterschrift" ma:internalName="Status_x0020_Unterschrift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dmarkierungen" ma:readOnly="false" ma:fieldId="{5cf76f15-5ced-4ddc-b409-7134ff3c332f}" ma:taxonomyMulti="true" ma:sspId="9a5d3ad4-fbbd-458a-9fde-1eb0724141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6c19a9-b9ec-4940-95f5-f37fa09371db" xsi:nil="true"/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  <_dlc_DocId xmlns="c4e12b12-c91f-4858-9d95-e78cf5ba8f17">5PYUHYVH7K7K-751867179-101861</_dlc_DocId>
    <_dlc_DocIdUrl xmlns="c4e12b12-c91f-4858-9d95-e78cf5ba8f17">
      <Url>https://suedlicheweinstrasse.sharepoint.com/sites/Dokumentencenter/_layouts/15/DocIdRedir.aspx?ID=5PYUHYVH7K7K-751867179-101861</Url>
      <Description>5PYUHYVH7K7K-751867179-101861</Description>
    </_dlc_DocIdUrl>
    <TaxCatchAll xmlns="c4e12b12-c91f-4858-9d95-e78cf5ba8f17" xsi:nil="true"/>
    <lcf76f155ced4ddcb4097134ff3c332f xmlns="f96c19a9-b9ec-4940-95f5-f37fa09371db">
      <Terms xmlns="http://schemas.microsoft.com/office/infopath/2007/PartnerControls"/>
    </lcf76f155ced4ddcb4097134ff3c332f>
    <SharedWithUsers xmlns="c4e12b12-c91f-4858-9d95-e78cf5ba8f17">
      <UserInfo>
        <DisplayName>Lara Abele | SÜW e.V.</DisplayName>
        <AccountId>29</AccountId>
        <AccountType/>
      </UserInfo>
      <UserInfo>
        <DisplayName>Uta Holz | SÜW e.V.</DisplayName>
        <AccountId>32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EE143-7873-4D51-9CC7-44B08A7F6D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CCDD2B-E70A-6343-BACD-A553E3510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56DEB-3BBE-4963-A313-D30903E1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B137E2-E542-4B3A-AB23-CC0F0E757782}">
  <ds:schemaRefs>
    <ds:schemaRef ds:uri="http://schemas.microsoft.com/office/2006/metadata/properties"/>
    <ds:schemaRef ds:uri="http://schemas.microsoft.com/office/infopath/2007/PartnerControls"/>
    <ds:schemaRef ds:uri="f96c19a9-b9ec-4940-95f5-f37fa09371db"/>
    <ds:schemaRef ds:uri="http://schemas.microsoft.com/sharepoint/v3/fields"/>
    <ds:schemaRef ds:uri="c4e12b12-c91f-4858-9d95-e78cf5ba8f17"/>
  </ds:schemaRefs>
</ds:datastoreItem>
</file>

<file path=customXml/itemProps5.xml><?xml version="1.0" encoding="utf-8"?>
<ds:datastoreItem xmlns:ds="http://schemas.openxmlformats.org/officeDocument/2006/customXml" ds:itemID="{AAA16D81-1FD0-4BB9-9B3B-EC9A8614A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SUEW_Pressemitteilung_Uta-Holz_2022.dotx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SÜW e.V. - Uta Holz</dc:creator>
  <cp:keywords/>
  <dc:description/>
  <cp:lastModifiedBy>Christian Bohr | SÜW e.V.</cp:lastModifiedBy>
  <cp:revision>84</cp:revision>
  <cp:lastPrinted>2016-12-20T09:18:00Z</cp:lastPrinted>
  <dcterms:created xsi:type="dcterms:W3CDTF">2022-10-13T16:19:00Z</dcterms:created>
  <dcterms:modified xsi:type="dcterms:W3CDTF">2022-12-08T11:20:00Z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dd644c7a-f527-405b-86fd-f3b00b6a0584</vt:lpwstr>
  </property>
  <property fmtid="{D5CDD505-2E9C-101B-9397-08002B2CF9AE}" pid="4" name="MediaServiceImageTags">
    <vt:lpwstr/>
  </property>
</Properties>
</file>